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C6CEC" w14:textId="7D13D4A5" w:rsidR="009403DE" w:rsidRPr="009403DE" w:rsidRDefault="00164592" w:rsidP="009403DE">
      <w:pPr>
        <w:widowControl/>
        <w:spacing w:afterLines="100" w:after="312" w:line="560" w:lineRule="exact"/>
        <w:ind w:right="510"/>
        <w:jc w:val="left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sz w:val="28"/>
          <w:szCs w:val="28"/>
        </w:rPr>
        <w:t>附件</w:t>
      </w:r>
      <w:r w:rsidR="0059351A" w:rsidRPr="009403DE">
        <w:rPr>
          <w:rFonts w:ascii="仿宋" w:eastAsia="仿宋" w:hAnsi="仿宋"/>
          <w:sz w:val="28"/>
          <w:szCs w:val="28"/>
        </w:rPr>
        <w:t>1</w:t>
      </w:r>
      <w:r w:rsidRPr="009403DE">
        <w:rPr>
          <w:rFonts w:ascii="仿宋" w:eastAsia="仿宋" w:hAnsi="仿宋"/>
          <w:sz w:val="28"/>
          <w:szCs w:val="28"/>
        </w:rPr>
        <w:t>：</w:t>
      </w:r>
    </w:p>
    <w:p w14:paraId="2499047E" w14:textId="415A275D" w:rsidR="00164592" w:rsidRPr="00081C38" w:rsidRDefault="00FF3D68" w:rsidP="00985D6B">
      <w:pPr>
        <w:widowControl/>
        <w:spacing w:line="560" w:lineRule="exact"/>
        <w:ind w:right="509"/>
        <w:jc w:val="center"/>
        <w:rPr>
          <w:rFonts w:ascii="方正小标宋简体" w:eastAsia="方正小标宋简体" w:hAnsi="仿宋"/>
          <w:spacing w:val="10"/>
          <w:sz w:val="36"/>
          <w:szCs w:val="44"/>
        </w:rPr>
      </w:pPr>
      <w:r w:rsidRPr="00FF3D68">
        <w:rPr>
          <w:rFonts w:ascii="方正小标宋简体" w:eastAsia="方正小标宋简体" w:hAnsi="仿宋" w:hint="eastAsia"/>
          <w:spacing w:val="10"/>
          <w:sz w:val="40"/>
          <w:szCs w:val="44"/>
        </w:rPr>
        <w:t>2023-2024</w:t>
      </w:r>
      <w:r>
        <w:rPr>
          <w:rFonts w:ascii="方正小标宋简体" w:eastAsia="方正小标宋简体" w:hAnsi="仿宋" w:hint="eastAsia"/>
          <w:spacing w:val="10"/>
          <w:sz w:val="40"/>
          <w:szCs w:val="44"/>
        </w:rPr>
        <w:t>学年秋季</w:t>
      </w:r>
      <w:r w:rsidR="00612CAC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学期</w:t>
      </w:r>
      <w:r w:rsidR="00355DCF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科研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博士后</w:t>
      </w:r>
      <w:r w:rsidR="009C7A06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招收</w:t>
      </w:r>
      <w:r w:rsidR="00655ED3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注</w:t>
      </w:r>
      <w:r w:rsidR="00164592" w:rsidRPr="00081C38">
        <w:rPr>
          <w:rFonts w:ascii="方正小标宋简体" w:eastAsia="方正小标宋简体" w:hAnsi="仿宋" w:hint="eastAsia"/>
          <w:spacing w:val="10"/>
          <w:sz w:val="40"/>
          <w:szCs w:val="44"/>
        </w:rPr>
        <w:t>意事项</w:t>
      </w:r>
    </w:p>
    <w:p w14:paraId="1D4E1BAF" w14:textId="55FF7416" w:rsidR="00164592" w:rsidRPr="009403DE" w:rsidRDefault="00164592" w:rsidP="009403DE">
      <w:pPr>
        <w:spacing w:beforeLines="100" w:before="312" w:line="560" w:lineRule="exact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一、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6D2103" w:rsidRPr="009403DE">
        <w:rPr>
          <w:rFonts w:ascii="仿宋" w:eastAsia="仿宋" w:hAnsi="仿宋"/>
          <w:b/>
          <w:sz w:val="28"/>
          <w:szCs w:val="28"/>
        </w:rPr>
        <w:t>博士后</w:t>
      </w:r>
      <w:r w:rsidRPr="009403DE">
        <w:rPr>
          <w:rFonts w:ascii="仿宋" w:eastAsia="仿宋" w:hAnsi="仿宋"/>
          <w:b/>
          <w:sz w:val="28"/>
          <w:szCs w:val="28"/>
        </w:rPr>
        <w:t>招收类型</w:t>
      </w:r>
    </w:p>
    <w:p w14:paraId="5888CE1B" w14:textId="6482328E" w:rsidR="00164592" w:rsidRPr="009403DE" w:rsidRDefault="0046095D" w:rsidP="00655ED3">
      <w:pPr>
        <w:widowControl/>
        <w:spacing w:line="560" w:lineRule="exact"/>
        <w:ind w:firstLine="42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为切实保证博士后培养质量，本次招收的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科研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博士后主要分为以下类型：</w:t>
      </w:r>
    </w:p>
    <w:p w14:paraId="1357D13B" w14:textId="6372E83A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1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应届统分博士毕业的、在海外获得博士学位且回国无工作单位的以及外籍博士后，为一类博士后；</w:t>
      </w:r>
    </w:p>
    <w:p w14:paraId="2B027BBB" w14:textId="14F97305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非应届统分博士毕业，但已与原单位解除人事关系的，为三类博士后；</w:t>
      </w:r>
    </w:p>
    <w:p w14:paraId="195190B9" w14:textId="35C50666" w:rsidR="00B93A4F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3</w:t>
      </w:r>
      <w:r w:rsidRPr="009403DE">
        <w:rPr>
          <w:rFonts w:ascii="仿宋" w:eastAsia="仿宋" w:hAnsi="仿宋"/>
          <w:kern w:val="0"/>
          <w:sz w:val="28"/>
          <w:szCs w:val="28"/>
        </w:rPr>
        <w:t>.</w:t>
      </w:r>
      <w:r w:rsidR="00B93A4F" w:rsidRPr="009403DE">
        <w:rPr>
          <w:rFonts w:ascii="仿宋" w:eastAsia="仿宋" w:hAnsi="仿宋"/>
          <w:kern w:val="0"/>
          <w:sz w:val="28"/>
          <w:szCs w:val="28"/>
        </w:rPr>
        <w:t>以支持兄弟高校人才培养为目标的，已在教学、科研机构担任副高级及以上专业技术职务，且现工作单位同意其以脱产方式进入我校博士后流动站的，为四类博士后；</w:t>
      </w:r>
    </w:p>
    <w:p w14:paraId="6929D03D" w14:textId="0AC5C733" w:rsidR="005030E2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一类与三类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博士后进站后，须将组织和人事关系转至我校</w:t>
      </w:r>
      <w:r w:rsidR="00D54B97" w:rsidRPr="009403DE">
        <w:rPr>
          <w:rFonts w:ascii="仿宋" w:eastAsia="仿宋" w:hAnsi="仿宋"/>
          <w:kern w:val="0"/>
          <w:sz w:val="28"/>
          <w:szCs w:val="28"/>
        </w:rPr>
        <w:t>（外籍博士后除外）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；</w:t>
      </w:r>
    </w:p>
    <w:p w14:paraId="0426957F" w14:textId="79412DA3" w:rsidR="00612CAC" w:rsidRPr="009403DE" w:rsidRDefault="0046095D" w:rsidP="00655ED3">
      <w:pPr>
        <w:spacing w:line="560" w:lineRule="exact"/>
        <w:ind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上述三类博士后中的在职人员（含定向委培、现役军人）、超龄人员和本单位同一一级学科人员，属于国家博管办限制比例进站人员。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由于国家严格限制进站比例，故每个单位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两批次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推荐的</w:t>
      </w:r>
      <w:r w:rsidR="00A93C34" w:rsidRPr="009403DE">
        <w:rPr>
          <w:rFonts w:ascii="仿宋" w:eastAsia="仿宋" w:hAnsi="仿宋"/>
          <w:kern w:val="0"/>
          <w:sz w:val="28"/>
          <w:szCs w:val="28"/>
        </w:rPr>
        <w:t>受限制人员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总数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不得超过1人</w:t>
      </w:r>
      <w:r w:rsidR="00E15185" w:rsidRPr="009403DE">
        <w:rPr>
          <w:rFonts w:ascii="仿宋" w:eastAsia="仿宋" w:hAnsi="仿宋"/>
          <w:kern w:val="0"/>
          <w:sz w:val="28"/>
          <w:szCs w:val="28"/>
        </w:rPr>
        <w:t>，</w:t>
      </w:r>
      <w:r w:rsidRPr="009403DE">
        <w:rPr>
          <w:rFonts w:ascii="仿宋" w:eastAsia="仿宋" w:hAnsi="仿宋"/>
          <w:kern w:val="0"/>
          <w:sz w:val="28"/>
          <w:szCs w:val="28"/>
        </w:rPr>
        <w:t>若</w:t>
      </w:r>
      <w:r w:rsidR="00B632E8" w:rsidRPr="009403DE">
        <w:rPr>
          <w:rFonts w:ascii="仿宋" w:eastAsia="仿宋" w:hAnsi="仿宋" w:hint="eastAsia"/>
          <w:kern w:val="0"/>
          <w:sz w:val="28"/>
          <w:szCs w:val="28"/>
        </w:rPr>
        <w:t>2</w:t>
      </w:r>
      <w:r w:rsidR="00B632E8" w:rsidRPr="009403DE">
        <w:rPr>
          <w:rFonts w:ascii="仿宋" w:eastAsia="仿宋" w:hAnsi="仿宋"/>
          <w:kern w:val="0"/>
          <w:sz w:val="28"/>
          <w:szCs w:val="28"/>
        </w:rPr>
        <w:t>02</w:t>
      </w:r>
      <w:r w:rsidR="00FF3D68">
        <w:rPr>
          <w:rFonts w:ascii="仿宋" w:eastAsia="仿宋" w:hAnsi="仿宋"/>
          <w:kern w:val="0"/>
          <w:sz w:val="28"/>
          <w:szCs w:val="28"/>
        </w:rPr>
        <w:t>3</w:t>
      </w:r>
      <w:r w:rsidR="00B632E8" w:rsidRPr="009403DE">
        <w:rPr>
          <w:rFonts w:ascii="仿宋" w:eastAsia="仿宋" w:hAnsi="仿宋"/>
          <w:kern w:val="0"/>
          <w:sz w:val="28"/>
          <w:szCs w:val="28"/>
        </w:rPr>
        <w:t>-202</w:t>
      </w:r>
      <w:r w:rsidR="00FF3D68">
        <w:rPr>
          <w:rFonts w:ascii="仿宋" w:eastAsia="仿宋" w:hAnsi="仿宋"/>
          <w:kern w:val="0"/>
          <w:sz w:val="28"/>
          <w:szCs w:val="28"/>
        </w:rPr>
        <w:t>4</w:t>
      </w:r>
      <w:r w:rsidR="00B632E8" w:rsidRPr="009403DE">
        <w:rPr>
          <w:rFonts w:ascii="仿宋" w:eastAsia="仿宋" w:hAnsi="仿宋" w:hint="eastAsia"/>
          <w:kern w:val="0"/>
          <w:sz w:val="28"/>
          <w:szCs w:val="28"/>
        </w:rPr>
        <w:t>学年</w:t>
      </w:r>
      <w:r w:rsidR="00B632E8">
        <w:rPr>
          <w:rFonts w:ascii="仿宋" w:eastAsia="仿宋" w:hAnsi="仿宋" w:hint="eastAsia"/>
          <w:kern w:val="0"/>
          <w:sz w:val="28"/>
          <w:szCs w:val="28"/>
        </w:rPr>
        <w:t>秋季学期</w:t>
      </w:r>
      <w:r w:rsidRPr="009403DE">
        <w:rPr>
          <w:rFonts w:ascii="仿宋" w:eastAsia="仿宋" w:hAnsi="仿宋"/>
          <w:kern w:val="0"/>
          <w:sz w:val="28"/>
          <w:szCs w:val="28"/>
        </w:rPr>
        <w:t>批次有受限制人员进站的，</w:t>
      </w:r>
      <w:r w:rsidR="00B632E8">
        <w:rPr>
          <w:rFonts w:ascii="仿宋" w:eastAsia="仿宋" w:hAnsi="仿宋" w:hint="eastAsia"/>
          <w:kern w:val="0"/>
          <w:sz w:val="28"/>
          <w:szCs w:val="28"/>
        </w:rPr>
        <w:t>春季</w:t>
      </w:r>
      <w:r w:rsidRPr="009403DE">
        <w:rPr>
          <w:rFonts w:ascii="仿宋" w:eastAsia="仿宋" w:hAnsi="仿宋"/>
          <w:kern w:val="0"/>
          <w:sz w:val="28"/>
          <w:szCs w:val="28"/>
        </w:rPr>
        <w:t>学期原则上不再接收推荐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。根据国家政策，</w:t>
      </w:r>
      <w:r w:rsidR="002C0C52" w:rsidRPr="009403DE">
        <w:rPr>
          <w:rFonts w:ascii="仿宋" w:eastAsia="仿宋" w:hAnsi="仿宋"/>
          <w:kern w:val="0"/>
          <w:sz w:val="28"/>
          <w:szCs w:val="28"/>
        </w:rPr>
        <w:t>受比例限制人员</w:t>
      </w:r>
      <w:r w:rsidR="00E76BE1" w:rsidRPr="009403DE">
        <w:rPr>
          <w:rFonts w:ascii="仿宋" w:eastAsia="仿宋" w:hAnsi="仿宋"/>
          <w:kern w:val="0"/>
          <w:sz w:val="28"/>
          <w:szCs w:val="28"/>
        </w:rPr>
        <w:t>能否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获批进站，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由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全国博管办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审定</w:t>
      </w:r>
      <w:r w:rsidR="00612CAC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5741DABD" w14:textId="79B580A0" w:rsidR="00164592" w:rsidRPr="009403DE" w:rsidRDefault="00164592" w:rsidP="00655ED3">
      <w:pPr>
        <w:spacing w:line="560" w:lineRule="exact"/>
        <w:outlineLvl w:val="0"/>
        <w:rPr>
          <w:rFonts w:ascii="仿宋" w:eastAsia="仿宋" w:hAnsi="仿宋"/>
          <w:sz w:val="28"/>
          <w:szCs w:val="28"/>
        </w:rPr>
      </w:pPr>
      <w:r w:rsidRPr="009403DE">
        <w:rPr>
          <w:rFonts w:ascii="仿宋" w:eastAsia="仿宋" w:hAnsi="仿宋"/>
          <w:b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b/>
          <w:sz w:val="28"/>
          <w:szCs w:val="28"/>
        </w:rPr>
        <w:t>二、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B93A4F" w:rsidRPr="009403DE">
        <w:rPr>
          <w:rFonts w:ascii="仿宋" w:eastAsia="仿宋" w:hAnsi="仿宋"/>
          <w:b/>
          <w:sz w:val="28"/>
          <w:szCs w:val="28"/>
        </w:rPr>
        <w:t>博士后申请</w:t>
      </w:r>
      <w:r w:rsidRPr="009403DE">
        <w:rPr>
          <w:rFonts w:ascii="仿宋" w:eastAsia="仿宋" w:hAnsi="仿宋"/>
          <w:b/>
          <w:sz w:val="28"/>
          <w:szCs w:val="28"/>
        </w:rPr>
        <w:t>基本要求</w:t>
      </w:r>
    </w:p>
    <w:p w14:paraId="147167F1" w14:textId="77777777" w:rsidR="00164592" w:rsidRPr="009403DE" w:rsidRDefault="00164592" w:rsidP="00655ED3">
      <w:pPr>
        <w:widowControl/>
        <w:spacing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博士后申请人须满足：</w:t>
      </w:r>
    </w:p>
    <w:p w14:paraId="5DAD55E0" w14:textId="364474CB" w:rsidR="00A5565D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（一）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品学兼优、身体健康，年龄原则上不超过</w:t>
      </w:r>
      <w:r w:rsidR="006F27A0" w:rsidRPr="009403DE">
        <w:rPr>
          <w:rFonts w:ascii="仿宋" w:eastAsia="仿宋" w:hAnsi="仿宋"/>
          <w:kern w:val="0"/>
          <w:sz w:val="28"/>
          <w:szCs w:val="28"/>
        </w:rPr>
        <w:t>35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周岁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DC45D99" w14:textId="6074E45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获得博士学位原则上不超过3年。超过3年的，应具备专家认可的、较为突出的科研能力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51478DA6" w14:textId="04439C77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近5年内，在申请进站学科领域国内核心学术刊物或国际较高水平学术刊物上，独立或以第一作者身份公开发表2篇及以上学术论文；如有高水平文章发表且经专家遴选委员会认定的，文章数量可适当放宽；如发表论文数量较多且经专家遴选委员会认定的，可适当放宽对学术期刊级别的要求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4111F5B1" w14:textId="0D87E800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我校博士毕业生申请继续在我校做博士后的，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原则上</w:t>
      </w:r>
      <w:r w:rsidR="009403DE">
        <w:rPr>
          <w:rFonts w:ascii="仿宋" w:eastAsia="仿宋" w:hAnsi="仿宋"/>
          <w:kern w:val="0"/>
          <w:sz w:val="28"/>
          <w:szCs w:val="28"/>
        </w:rPr>
        <w:t>须跨一级学科申报</w:t>
      </w:r>
      <w:r w:rsidR="009403DE"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690B5FB7" w14:textId="2A09BBAD" w:rsidR="00B314AC" w:rsidRPr="009403DE" w:rsidRDefault="0046095D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B314AC" w:rsidRPr="009403DE">
        <w:rPr>
          <w:rFonts w:ascii="仿宋" w:eastAsia="仿宋" w:hAnsi="仿宋"/>
          <w:kern w:val="0"/>
          <w:sz w:val="28"/>
          <w:szCs w:val="28"/>
        </w:rPr>
        <w:t>外校博士毕业生申请来我校做博士后的，如为应届生，所选研究方向应与本人博士期间研究方向密切相关；如已参加工作，所选研究方向应与本人工作领域密切相关，且进站时提交的研究成果应与所选研究方向密切相关。</w:t>
      </w:r>
    </w:p>
    <w:p w14:paraId="7463D634" w14:textId="228EB58F" w:rsidR="00164592" w:rsidRPr="009403DE" w:rsidRDefault="0046095D" w:rsidP="00655ED3">
      <w:pPr>
        <w:spacing w:line="560" w:lineRule="exact"/>
        <w:ind w:firstLineChars="200" w:firstLine="562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三、</w:t>
      </w:r>
      <w:r w:rsidR="00164592" w:rsidRPr="009403DE">
        <w:rPr>
          <w:rFonts w:ascii="仿宋" w:eastAsia="仿宋" w:hAnsi="仿宋"/>
          <w:b/>
          <w:sz w:val="28"/>
          <w:szCs w:val="28"/>
        </w:rPr>
        <w:t>对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博士后合作导师的要求</w:t>
      </w:r>
    </w:p>
    <w:p w14:paraId="389F223C" w14:textId="3FED4635" w:rsidR="000B65F8" w:rsidRPr="009403DE" w:rsidRDefault="00655ED3" w:rsidP="00655ED3">
      <w:pPr>
        <w:spacing w:line="560" w:lineRule="exact"/>
        <w:ind w:firstLineChars="200" w:firstLine="56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>合作导师应符合《中国人民大学博士后工作实施细则（修订）》相关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招收</w:t>
      </w:r>
      <w:r w:rsidRPr="009403DE">
        <w:rPr>
          <w:rFonts w:ascii="仿宋" w:eastAsia="仿宋" w:hAnsi="仿宋"/>
          <w:kern w:val="0"/>
          <w:sz w:val="28"/>
          <w:szCs w:val="28"/>
        </w:rPr>
        <w:t>条件，且指导的</w:t>
      </w:r>
      <w:r w:rsidRPr="009403DE">
        <w:rPr>
          <w:rFonts w:ascii="仿宋" w:eastAsia="仿宋" w:hAnsi="仿宋" w:hint="eastAsia"/>
          <w:kern w:val="0"/>
          <w:sz w:val="28"/>
          <w:szCs w:val="28"/>
        </w:rPr>
        <w:t>在站</w:t>
      </w:r>
      <w:r w:rsidRPr="009403DE">
        <w:rPr>
          <w:rFonts w:ascii="仿宋" w:eastAsia="仿宋" w:hAnsi="仿宋"/>
          <w:kern w:val="0"/>
          <w:sz w:val="28"/>
          <w:szCs w:val="28"/>
        </w:rPr>
        <w:t>博士后如出现不能按时出站、科研任务完成情况不好或不服从学校管理等情况，不得新招博士后。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合作导师应切实承担起博士后遴选、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经费配套及</w:t>
      </w:r>
      <w:r w:rsidR="00164592" w:rsidRPr="009403DE">
        <w:rPr>
          <w:rFonts w:ascii="仿宋" w:eastAsia="仿宋" w:hAnsi="仿宋"/>
          <w:kern w:val="0"/>
          <w:sz w:val="28"/>
          <w:szCs w:val="28"/>
        </w:rPr>
        <w:t>在站管理等各方面的责任。学校将强化流动站、合作导师和博士后三方合同管理。</w:t>
      </w:r>
    </w:p>
    <w:p w14:paraId="4BF11A8F" w14:textId="6C19DCC3" w:rsidR="002D6950" w:rsidRPr="009403DE" w:rsidRDefault="0046095D" w:rsidP="00655ED3">
      <w:pPr>
        <w:spacing w:line="560" w:lineRule="exact"/>
        <w:ind w:firstLine="564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四、</w:t>
      </w:r>
      <w:r w:rsidR="00164592" w:rsidRPr="009403DE">
        <w:rPr>
          <w:rFonts w:ascii="仿宋" w:eastAsia="仿宋" w:hAnsi="仿宋"/>
          <w:b/>
          <w:sz w:val="28"/>
          <w:szCs w:val="28"/>
        </w:rPr>
        <w:t>国家资助指标的分配</w:t>
      </w:r>
    </w:p>
    <w:p w14:paraId="7B94B3B7" w14:textId="6C89F590" w:rsidR="00E94DDE" w:rsidRPr="009403DE" w:rsidRDefault="0046095D" w:rsidP="00655ED3">
      <w:pPr>
        <w:spacing w:line="560" w:lineRule="exact"/>
        <w:ind w:firstLine="564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学校统筹考虑当年国家资助经费情况及各单位科研工作实际需要，</w:t>
      </w:r>
      <w:r w:rsidR="003E3C00" w:rsidRPr="009403DE">
        <w:rPr>
          <w:rFonts w:ascii="仿宋" w:eastAsia="仿宋" w:hAnsi="仿宋"/>
          <w:kern w:val="0"/>
          <w:sz w:val="28"/>
          <w:szCs w:val="28"/>
        </w:rPr>
        <w:t>经</w:t>
      </w:r>
      <w:r w:rsidR="00F61265" w:rsidRPr="009403DE">
        <w:rPr>
          <w:rFonts w:ascii="仿宋" w:eastAsia="仿宋" w:hAnsi="仿宋"/>
          <w:kern w:val="0"/>
          <w:sz w:val="28"/>
          <w:szCs w:val="28"/>
        </w:rPr>
        <w:t>专家评审确定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国家资助指标分</w:t>
      </w:r>
      <w:bookmarkStart w:id="0" w:name="_GoBack"/>
      <w:bookmarkEnd w:id="0"/>
      <w:r w:rsidR="00E94DDE" w:rsidRPr="009403DE">
        <w:rPr>
          <w:rFonts w:ascii="仿宋" w:eastAsia="仿宋" w:hAnsi="仿宋"/>
          <w:kern w:val="0"/>
          <w:sz w:val="28"/>
          <w:szCs w:val="28"/>
        </w:rPr>
        <w:t>配。国家资助指标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在优先用于支持师资博士后的情况下，剩余指标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原则上支持一</w:t>
      </w:r>
      <w:r w:rsidR="00E3353F" w:rsidRPr="009403DE">
        <w:rPr>
          <w:rFonts w:ascii="仿宋" w:eastAsia="仿宋" w:hAnsi="仿宋"/>
          <w:kern w:val="0"/>
          <w:sz w:val="28"/>
          <w:szCs w:val="28"/>
        </w:rPr>
        <w:t>类及三类博士后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。</w:t>
      </w:r>
    </w:p>
    <w:p w14:paraId="2AB971DF" w14:textId="572F8BD0" w:rsidR="007C0703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lastRenderedPageBreak/>
        <w:t>（二）</w:t>
      </w:r>
      <w:r w:rsidR="00E94DDE" w:rsidRPr="009403DE">
        <w:rPr>
          <w:rFonts w:ascii="仿宋" w:eastAsia="仿宋" w:hAnsi="仿宋"/>
          <w:kern w:val="0"/>
          <w:sz w:val="28"/>
          <w:szCs w:val="28"/>
        </w:rPr>
        <w:t>由于国家资助指标有限，针对通过学院（系）、学校两级专家遴选会评审的博士后申请人，学校每年将视申报人员情况，提供部分自筹经费博士后指标。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通过学校进站评审的自筹经费科研博士后，需与学院</w:t>
      </w:r>
      <w:r w:rsidR="00F56701" w:rsidRPr="009403DE">
        <w:rPr>
          <w:rFonts w:ascii="仿宋" w:eastAsia="仿宋" w:hAnsi="仿宋" w:hint="eastAsia"/>
          <w:kern w:val="0"/>
          <w:sz w:val="28"/>
          <w:szCs w:val="28"/>
        </w:rPr>
        <w:t>（系）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、导师协商经费来源，</w:t>
      </w:r>
      <w:r w:rsidR="005B1877" w:rsidRPr="009403DE">
        <w:rPr>
          <w:rFonts w:ascii="仿宋" w:eastAsia="仿宋" w:hAnsi="仿宋" w:hint="eastAsia"/>
          <w:kern w:val="0"/>
          <w:sz w:val="28"/>
          <w:szCs w:val="28"/>
        </w:rPr>
        <w:t>在进站前，</w:t>
      </w:r>
      <w:r w:rsidR="007C0703" w:rsidRPr="009403DE">
        <w:rPr>
          <w:rFonts w:ascii="仿宋" w:eastAsia="仿宋" w:hAnsi="仿宋"/>
          <w:kern w:val="0"/>
          <w:sz w:val="28"/>
          <w:szCs w:val="28"/>
        </w:rPr>
        <w:t>参照国家资助博士后管理方式，进行经费立项、发放工资并代扣代缴社保和公积金。否则自动取消进站资格，不予招收。</w:t>
      </w:r>
    </w:p>
    <w:p w14:paraId="275237B4" w14:textId="2C3DCA12" w:rsidR="00164592" w:rsidRPr="009403DE" w:rsidRDefault="0046095D" w:rsidP="00655ED3">
      <w:pPr>
        <w:spacing w:line="560" w:lineRule="exact"/>
        <w:ind w:firstLine="420"/>
        <w:outlineLvl w:val="0"/>
        <w:rPr>
          <w:rFonts w:ascii="仿宋" w:eastAsia="仿宋" w:hAnsi="仿宋"/>
          <w:b/>
          <w:sz w:val="28"/>
          <w:szCs w:val="28"/>
        </w:rPr>
      </w:pPr>
      <w:r w:rsidRPr="009403DE">
        <w:rPr>
          <w:rFonts w:ascii="仿宋" w:eastAsia="仿宋" w:hAnsi="仿宋" w:hint="eastAsia"/>
          <w:b/>
          <w:sz w:val="28"/>
          <w:szCs w:val="28"/>
        </w:rPr>
        <w:t>五、</w:t>
      </w:r>
      <w:r w:rsidR="00610D0B" w:rsidRPr="009403DE">
        <w:rPr>
          <w:rFonts w:ascii="仿宋" w:eastAsia="仿宋" w:hAnsi="仿宋"/>
          <w:b/>
          <w:sz w:val="28"/>
          <w:szCs w:val="28"/>
        </w:rPr>
        <w:t>科研</w:t>
      </w:r>
      <w:r w:rsidR="00164592" w:rsidRPr="009403DE">
        <w:rPr>
          <w:rFonts w:ascii="仿宋" w:eastAsia="仿宋" w:hAnsi="仿宋"/>
          <w:b/>
          <w:sz w:val="28"/>
          <w:szCs w:val="28"/>
        </w:rPr>
        <w:t>博士后有关待遇</w:t>
      </w:r>
    </w:p>
    <w:p w14:paraId="182FB701" w14:textId="2CEDC815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（一）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获得国家资助指标的博士后，可享受学校提供的薪酬，合作导师应视博士后参与研究工作的情况发放相应补贴。博士后进站一年中期考核合格后，可调整一次薪级工资。</w:t>
      </w:r>
    </w:p>
    <w:p w14:paraId="798C6731" w14:textId="193E1394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（二）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博士后薪酬按月发放，自博士后</w:t>
      </w:r>
      <w:r w:rsidR="00897629" w:rsidRPr="009403DE">
        <w:rPr>
          <w:rFonts w:ascii="仿宋" w:eastAsia="仿宋" w:hAnsi="仿宋"/>
          <w:kern w:val="0"/>
          <w:sz w:val="28"/>
          <w:szCs w:val="28"/>
        </w:rPr>
        <w:t>报到且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档案来校后的第二个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月起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向博士后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发放</w:t>
      </w:r>
      <w:r w:rsidR="00186352" w:rsidRPr="009403DE">
        <w:rPr>
          <w:rFonts w:ascii="仿宋" w:eastAsia="仿宋" w:hAnsi="仿宋"/>
          <w:kern w:val="0"/>
          <w:sz w:val="28"/>
          <w:szCs w:val="28"/>
        </w:rPr>
        <w:t>工资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（档案未按学校规定时间来校的，不予补发）。</w:t>
      </w:r>
    </w:p>
    <w:p w14:paraId="1A5FCE18" w14:textId="7257F29D" w:rsidR="00242CFB" w:rsidRPr="009403DE" w:rsidRDefault="000300B3" w:rsidP="00655ED3">
      <w:pPr>
        <w:spacing w:line="560" w:lineRule="exact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  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（三）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享受国家资助且符合无房户住房政策的博士后享受国家住房补贴，由学校资产与后勤管理处核定并发放。</w:t>
      </w:r>
    </w:p>
    <w:p w14:paraId="68723BF8" w14:textId="7BB031A2" w:rsidR="00612CAC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（四）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学校按照国家及北京市有关规定，为获得国家资助指标的博士后缴纳</w:t>
      </w:r>
      <w:r w:rsidR="00491592" w:rsidRPr="009403DE">
        <w:rPr>
          <w:rFonts w:ascii="仿宋" w:eastAsia="仿宋" w:hAnsi="仿宋"/>
          <w:kern w:val="0"/>
          <w:sz w:val="28"/>
          <w:szCs w:val="28"/>
        </w:rPr>
        <w:t>相应</w:t>
      </w:r>
      <w:r w:rsidR="007B4227" w:rsidRPr="009403DE">
        <w:rPr>
          <w:rFonts w:ascii="仿宋" w:eastAsia="仿宋" w:hAnsi="仿宋"/>
          <w:kern w:val="0"/>
          <w:sz w:val="28"/>
          <w:szCs w:val="28"/>
        </w:rPr>
        <w:t>社会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保险及公积金。</w:t>
      </w:r>
    </w:p>
    <w:p w14:paraId="01737D5A" w14:textId="01D892C1" w:rsidR="00242CFB" w:rsidRPr="009403DE" w:rsidRDefault="0046095D" w:rsidP="00655ED3">
      <w:pPr>
        <w:spacing w:line="560" w:lineRule="exact"/>
        <w:ind w:firstLine="48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 w:hint="eastAsia"/>
          <w:kern w:val="0"/>
          <w:sz w:val="28"/>
          <w:szCs w:val="28"/>
        </w:rPr>
        <w:t>（五）</w:t>
      </w:r>
      <w:r w:rsidR="00655ED3" w:rsidRPr="009403DE">
        <w:rPr>
          <w:rFonts w:ascii="仿宋" w:eastAsia="仿宋" w:hAnsi="仿宋"/>
          <w:kern w:val="0"/>
          <w:sz w:val="28"/>
          <w:szCs w:val="28"/>
        </w:rPr>
        <w:t>享受国家资助且</w:t>
      </w:r>
      <w:r w:rsidR="00C64515" w:rsidRPr="009403DE">
        <w:rPr>
          <w:rFonts w:ascii="仿宋" w:eastAsia="仿宋" w:hAnsi="仿宋"/>
          <w:kern w:val="0"/>
          <w:sz w:val="28"/>
          <w:szCs w:val="28"/>
        </w:rPr>
        <w:t>档案关系转入我校的博士后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可参照我校正式教职工标准，享受公费医疗待遇。</w:t>
      </w:r>
    </w:p>
    <w:p w14:paraId="469C9A85" w14:textId="7D443656" w:rsidR="00242CFB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（六）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学校本着高效、节约的原则，向符合条件的博士后提供部分租住房源。</w:t>
      </w:r>
    </w:p>
    <w:p w14:paraId="48A5C9EB" w14:textId="13199CDB" w:rsidR="00057640" w:rsidRPr="009403DE" w:rsidRDefault="000300B3" w:rsidP="00655ED3">
      <w:pPr>
        <w:spacing w:line="560" w:lineRule="exact"/>
        <w:ind w:firstLineChars="150" w:firstLine="420"/>
        <w:rPr>
          <w:rFonts w:ascii="仿宋" w:eastAsia="仿宋" w:hAnsi="仿宋"/>
          <w:kern w:val="0"/>
          <w:sz w:val="28"/>
          <w:szCs w:val="28"/>
        </w:rPr>
      </w:pPr>
      <w:r w:rsidRPr="009403DE">
        <w:rPr>
          <w:rFonts w:ascii="仿宋" w:eastAsia="仿宋" w:hAnsi="仿宋"/>
          <w:kern w:val="0"/>
          <w:sz w:val="28"/>
          <w:szCs w:val="28"/>
        </w:rPr>
        <w:t xml:space="preserve"> </w:t>
      </w:r>
      <w:r w:rsidR="0046095D" w:rsidRPr="009403DE">
        <w:rPr>
          <w:rFonts w:ascii="仿宋" w:eastAsia="仿宋" w:hAnsi="仿宋" w:hint="eastAsia"/>
          <w:kern w:val="0"/>
          <w:sz w:val="28"/>
          <w:szCs w:val="28"/>
        </w:rPr>
        <w:t>（七）</w:t>
      </w:r>
      <w:r w:rsidR="00242CFB" w:rsidRPr="009403DE">
        <w:rPr>
          <w:rFonts w:ascii="仿宋" w:eastAsia="仿宋" w:hAnsi="仿宋"/>
          <w:kern w:val="0"/>
          <w:sz w:val="28"/>
          <w:szCs w:val="28"/>
        </w:rPr>
        <w:t>根据全国博管办有关规定，博士后在站期间，配偶及子女户口不随其迁移。博士后在站期间子女入学及配偶工作由博士后自行联系，学校不负责推荐。</w:t>
      </w:r>
    </w:p>
    <w:sectPr w:rsidR="00057640" w:rsidRPr="009403DE" w:rsidSect="002406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55A5" w14:textId="77777777" w:rsidR="004D3702" w:rsidRDefault="004D3702" w:rsidP="00164592">
      <w:r>
        <w:separator/>
      </w:r>
    </w:p>
  </w:endnote>
  <w:endnote w:type="continuationSeparator" w:id="0">
    <w:p w14:paraId="2BB0FBC8" w14:textId="77777777" w:rsidR="004D3702" w:rsidRDefault="004D3702" w:rsidP="0016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60201"/>
      <w:docPartObj>
        <w:docPartGallery w:val="Page Numbers (Bottom of Page)"/>
        <w:docPartUnique/>
      </w:docPartObj>
    </w:sdtPr>
    <w:sdtEndPr/>
    <w:sdtContent>
      <w:p w14:paraId="7F048629" w14:textId="794464B4" w:rsidR="00C64515" w:rsidRDefault="00C64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D68" w:rsidRPr="00FF3D68">
          <w:rPr>
            <w:noProof/>
            <w:lang w:val="zh-CN"/>
          </w:rPr>
          <w:t>2</w:t>
        </w:r>
        <w:r>
          <w:fldChar w:fldCharType="end"/>
        </w:r>
      </w:p>
    </w:sdtContent>
  </w:sdt>
  <w:p w14:paraId="22CFBFFF" w14:textId="77777777" w:rsidR="00C64515" w:rsidRDefault="00C64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8D38B" w14:textId="77777777" w:rsidR="004D3702" w:rsidRDefault="004D3702" w:rsidP="00164592">
      <w:r>
        <w:separator/>
      </w:r>
    </w:p>
  </w:footnote>
  <w:footnote w:type="continuationSeparator" w:id="0">
    <w:p w14:paraId="44C3AFAB" w14:textId="77777777" w:rsidR="004D3702" w:rsidRDefault="004D3702" w:rsidP="0016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F35"/>
    <w:rsid w:val="00015F35"/>
    <w:rsid w:val="000300B3"/>
    <w:rsid w:val="00031281"/>
    <w:rsid w:val="00040382"/>
    <w:rsid w:val="00042551"/>
    <w:rsid w:val="00057640"/>
    <w:rsid w:val="00060543"/>
    <w:rsid w:val="00081C38"/>
    <w:rsid w:val="000947EF"/>
    <w:rsid w:val="000A5D1E"/>
    <w:rsid w:val="000B65F8"/>
    <w:rsid w:val="000E2359"/>
    <w:rsid w:val="00137047"/>
    <w:rsid w:val="00164592"/>
    <w:rsid w:val="001858A1"/>
    <w:rsid w:val="00186352"/>
    <w:rsid w:val="001A03A0"/>
    <w:rsid w:val="001A7D67"/>
    <w:rsid w:val="001C670E"/>
    <w:rsid w:val="001F1880"/>
    <w:rsid w:val="002076B0"/>
    <w:rsid w:val="00236DC0"/>
    <w:rsid w:val="0024063E"/>
    <w:rsid w:val="00242CFB"/>
    <w:rsid w:val="00252C8F"/>
    <w:rsid w:val="002A443F"/>
    <w:rsid w:val="002C0C52"/>
    <w:rsid w:val="002D6950"/>
    <w:rsid w:val="002D7C09"/>
    <w:rsid w:val="00330E25"/>
    <w:rsid w:val="00355DCF"/>
    <w:rsid w:val="00374400"/>
    <w:rsid w:val="003E3C00"/>
    <w:rsid w:val="003F6FCB"/>
    <w:rsid w:val="0046095D"/>
    <w:rsid w:val="00491592"/>
    <w:rsid w:val="00493CB5"/>
    <w:rsid w:val="004D0D9A"/>
    <w:rsid w:val="004D3702"/>
    <w:rsid w:val="004E687E"/>
    <w:rsid w:val="005030E2"/>
    <w:rsid w:val="00552556"/>
    <w:rsid w:val="00557BB1"/>
    <w:rsid w:val="00590822"/>
    <w:rsid w:val="0059351A"/>
    <w:rsid w:val="005B1877"/>
    <w:rsid w:val="005B4E1E"/>
    <w:rsid w:val="005E499C"/>
    <w:rsid w:val="006053E3"/>
    <w:rsid w:val="00610D0B"/>
    <w:rsid w:val="00611949"/>
    <w:rsid w:val="00612CAC"/>
    <w:rsid w:val="00617525"/>
    <w:rsid w:val="0063696A"/>
    <w:rsid w:val="00655ED3"/>
    <w:rsid w:val="0067620D"/>
    <w:rsid w:val="006D1E4E"/>
    <w:rsid w:val="006D2103"/>
    <w:rsid w:val="006F27A0"/>
    <w:rsid w:val="00704FE2"/>
    <w:rsid w:val="00705832"/>
    <w:rsid w:val="00727A40"/>
    <w:rsid w:val="0075431E"/>
    <w:rsid w:val="0076311B"/>
    <w:rsid w:val="00781537"/>
    <w:rsid w:val="00791569"/>
    <w:rsid w:val="007B4227"/>
    <w:rsid w:val="007B52F5"/>
    <w:rsid w:val="007C0703"/>
    <w:rsid w:val="007C1AF0"/>
    <w:rsid w:val="007C50E0"/>
    <w:rsid w:val="007D6C38"/>
    <w:rsid w:val="007E1C11"/>
    <w:rsid w:val="007E6475"/>
    <w:rsid w:val="007F14AF"/>
    <w:rsid w:val="007F206A"/>
    <w:rsid w:val="0080277C"/>
    <w:rsid w:val="00897629"/>
    <w:rsid w:val="008C394D"/>
    <w:rsid w:val="00924B99"/>
    <w:rsid w:val="009403DE"/>
    <w:rsid w:val="00961E64"/>
    <w:rsid w:val="0098216C"/>
    <w:rsid w:val="00985D6B"/>
    <w:rsid w:val="009A28B4"/>
    <w:rsid w:val="009C7A06"/>
    <w:rsid w:val="00A07300"/>
    <w:rsid w:val="00A10C2B"/>
    <w:rsid w:val="00A3363C"/>
    <w:rsid w:val="00A5565D"/>
    <w:rsid w:val="00A80CC4"/>
    <w:rsid w:val="00A836D6"/>
    <w:rsid w:val="00A93C34"/>
    <w:rsid w:val="00A94493"/>
    <w:rsid w:val="00AC3CB6"/>
    <w:rsid w:val="00AD0C49"/>
    <w:rsid w:val="00AE6B94"/>
    <w:rsid w:val="00AF063D"/>
    <w:rsid w:val="00AF1209"/>
    <w:rsid w:val="00B314AC"/>
    <w:rsid w:val="00B403C8"/>
    <w:rsid w:val="00B566D4"/>
    <w:rsid w:val="00B62E8F"/>
    <w:rsid w:val="00B632E8"/>
    <w:rsid w:val="00B67CD9"/>
    <w:rsid w:val="00B83223"/>
    <w:rsid w:val="00B93A4F"/>
    <w:rsid w:val="00BC29BB"/>
    <w:rsid w:val="00BC3EA0"/>
    <w:rsid w:val="00BD4059"/>
    <w:rsid w:val="00C07DE5"/>
    <w:rsid w:val="00C64515"/>
    <w:rsid w:val="00C9704F"/>
    <w:rsid w:val="00CA12B2"/>
    <w:rsid w:val="00CE2B01"/>
    <w:rsid w:val="00D10E2B"/>
    <w:rsid w:val="00D348D0"/>
    <w:rsid w:val="00D54B97"/>
    <w:rsid w:val="00D97BED"/>
    <w:rsid w:val="00DD41AE"/>
    <w:rsid w:val="00DF1522"/>
    <w:rsid w:val="00E0384B"/>
    <w:rsid w:val="00E15185"/>
    <w:rsid w:val="00E3353F"/>
    <w:rsid w:val="00E3718C"/>
    <w:rsid w:val="00E76BE1"/>
    <w:rsid w:val="00E94DDE"/>
    <w:rsid w:val="00EE1B24"/>
    <w:rsid w:val="00EE3644"/>
    <w:rsid w:val="00EE3877"/>
    <w:rsid w:val="00EE5D00"/>
    <w:rsid w:val="00F1062E"/>
    <w:rsid w:val="00F10BAC"/>
    <w:rsid w:val="00F440B9"/>
    <w:rsid w:val="00F56701"/>
    <w:rsid w:val="00F61265"/>
    <w:rsid w:val="00F81AA2"/>
    <w:rsid w:val="00FA0F8C"/>
    <w:rsid w:val="00FC31CD"/>
    <w:rsid w:val="00FD6186"/>
    <w:rsid w:val="00FE6957"/>
    <w:rsid w:val="00FF08C7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3A2AB"/>
  <w15:docId w15:val="{92C4C0A8-2820-43BB-AB20-5AB42840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4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45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459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E5D0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5D00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7C0703"/>
    <w:rPr>
      <w:sz w:val="24"/>
    </w:rPr>
  </w:style>
  <w:style w:type="character" w:customStyle="1" w:styleId="aa">
    <w:name w:val="文档结构图 字符"/>
    <w:basedOn w:val="a0"/>
    <w:link w:val="a9"/>
    <w:uiPriority w:val="99"/>
    <w:semiHidden/>
    <w:rsid w:val="007C0703"/>
    <w:rPr>
      <w:rFonts w:ascii="Times New Roman" w:eastAsia="宋体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7C070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xxg</dc:creator>
  <cp:keywords/>
  <dc:description/>
  <cp:lastModifiedBy>LYT</cp:lastModifiedBy>
  <cp:revision>115</cp:revision>
  <cp:lastPrinted>2018-10-15T02:36:00Z</cp:lastPrinted>
  <dcterms:created xsi:type="dcterms:W3CDTF">2014-11-24T00:45:00Z</dcterms:created>
  <dcterms:modified xsi:type="dcterms:W3CDTF">2023-09-06T03:18:00Z</dcterms:modified>
</cp:coreProperties>
</file>